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0DF" w:rsidRPr="00E160DF" w:rsidRDefault="00E160DF" w:rsidP="00E160DF">
      <w:pPr>
        <w:pageBreakBefore/>
        <w:spacing w:after="0" w:line="240" w:lineRule="auto"/>
        <w:ind w:left="360"/>
        <w:jc w:val="center"/>
        <w:rPr>
          <w:rFonts w:ascii="Book Antiqua" w:eastAsia="Calibri" w:hAnsi="Book Antiqua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E160DF">
        <w:rPr>
          <w:rFonts w:ascii="Book Antiqua" w:eastAsia="Times New Roman" w:hAnsi="Book Antiqua" w:cs="Arial"/>
          <w:color w:val="000000" w:themeColor="text1"/>
          <w:sz w:val="24"/>
          <w:szCs w:val="24"/>
          <w:lang w:eastAsia="hu-HU"/>
        </w:rPr>
        <w:t>9. melléklet a 20/2017. (XII.29.) önkormányzati rendelethez</w:t>
      </w:r>
    </w:p>
    <w:p w:rsidR="00E160DF" w:rsidRPr="00E160DF" w:rsidRDefault="00E160DF" w:rsidP="00E160DF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:rsidR="00E160DF" w:rsidRPr="00E160DF" w:rsidRDefault="00E160DF" w:rsidP="00E160DF">
      <w:pPr>
        <w:spacing w:after="0" w:line="240" w:lineRule="auto"/>
        <w:jc w:val="both"/>
        <w:rPr>
          <w:rFonts w:ascii="Book Antiqua" w:eastAsia="Calibri" w:hAnsi="Book Antiqua" w:cs="Arial"/>
          <w:sz w:val="24"/>
          <w:szCs w:val="24"/>
          <w:lang w:val="en-US"/>
        </w:rPr>
      </w:pPr>
    </w:p>
    <w:p w:rsidR="00E160DF" w:rsidRPr="00E160DF" w:rsidRDefault="00E160DF" w:rsidP="00E160DF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160DF">
        <w:rPr>
          <w:rFonts w:ascii="Book Antiqua" w:eastAsia="Calibri" w:hAnsi="Book Antiqua" w:cs="Times New Roman"/>
          <w:b/>
          <w:sz w:val="24"/>
          <w:szCs w:val="24"/>
        </w:rPr>
        <w:t xml:space="preserve">KÉRELEM </w:t>
      </w:r>
    </w:p>
    <w:p w:rsidR="00E160DF" w:rsidRPr="00E160DF" w:rsidRDefault="00E160DF" w:rsidP="00E160DF">
      <w:pPr>
        <w:spacing w:after="0" w:line="276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E160DF">
        <w:rPr>
          <w:rFonts w:ascii="Book Antiqua" w:eastAsia="Calibri" w:hAnsi="Book Antiqua" w:cs="Times New Roman"/>
          <w:b/>
          <w:sz w:val="24"/>
          <w:szCs w:val="24"/>
        </w:rPr>
        <w:t>TELEPÜLÉSKÉPI BEJELENTÉSI ELJÁRÁS IRÁNT</w:t>
      </w:r>
    </w:p>
    <w:p w:rsidR="00E160DF" w:rsidRPr="00E160DF" w:rsidRDefault="00E160DF" w:rsidP="00E160DF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 w:rsidRPr="00E160DF">
        <w:rPr>
          <w:rFonts w:ascii="Book Antiqua" w:eastAsia="Calibri" w:hAnsi="Book Antiqua" w:cs="Times New Roman"/>
          <w:sz w:val="24"/>
          <w:szCs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26/B. </w:t>
      </w:r>
      <w:r w:rsidRPr="00E160DF">
        <w:rPr>
          <w:rFonts w:ascii="Book Antiqua" w:eastAsia="Calibri" w:hAnsi="Book Antiqua" w:cs="Times New Roman"/>
          <w:sz w:val="24"/>
          <w:szCs w:val="24"/>
        </w:rPr>
        <w:tab/>
        <w:t>§-a alapján.</w:t>
      </w:r>
    </w:p>
    <w:p w:rsidR="00E160DF" w:rsidRPr="00E160DF" w:rsidRDefault="00E160DF" w:rsidP="00E160DF">
      <w:pPr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6343"/>
      </w:tblGrid>
      <w:tr w:rsidR="00E160DF" w:rsidRPr="00E160DF" w:rsidTr="00BE14FD">
        <w:tc>
          <w:tcPr>
            <w:tcW w:w="2760" w:type="dxa"/>
            <w:vMerge w:val="restart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sz w:val="24"/>
                <w:szCs w:val="24"/>
              </w:rPr>
            </w:pPr>
            <w:r w:rsidRPr="00E160DF">
              <w:rPr>
                <w:rFonts w:ascii="Book Antiqua" w:eastAsia="Calibri" w:hAnsi="Book Antiqua" w:cs="Arial"/>
                <w:sz w:val="24"/>
                <w:szCs w:val="24"/>
              </w:rPr>
              <w:t>Neve:</w:t>
            </w:r>
          </w:p>
        </w:tc>
      </w:tr>
      <w:tr w:rsidR="00E160DF" w:rsidRPr="00E160DF" w:rsidTr="00BE14FD">
        <w:tc>
          <w:tcPr>
            <w:tcW w:w="2760" w:type="dxa"/>
            <w:vMerge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Értesítési címe:</w:t>
            </w:r>
          </w:p>
        </w:tc>
      </w:tr>
      <w:tr w:rsidR="00E160DF" w:rsidRPr="00E160DF" w:rsidTr="00BE14FD">
        <w:tc>
          <w:tcPr>
            <w:tcW w:w="2760" w:type="dxa"/>
            <w:vMerge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Telefonszáma</w:t>
            </w:r>
          </w:p>
        </w:tc>
      </w:tr>
      <w:tr w:rsidR="00E160DF" w:rsidRPr="00E160DF" w:rsidTr="00BE14FD">
        <w:tc>
          <w:tcPr>
            <w:tcW w:w="2760" w:type="dxa"/>
            <w:vMerge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e-mail címe:</w:t>
            </w:r>
          </w:p>
        </w:tc>
      </w:tr>
      <w:tr w:rsidR="00E160DF" w:rsidRPr="00E160DF" w:rsidTr="00BE14FD">
        <w:tc>
          <w:tcPr>
            <w:tcW w:w="2760" w:type="dxa"/>
            <w:vMerge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Lakcíme:</w:t>
            </w:r>
          </w:p>
        </w:tc>
      </w:tr>
      <w:tr w:rsidR="00E160DF" w:rsidRPr="00E160DF" w:rsidTr="00BE14FD">
        <w:tc>
          <w:tcPr>
            <w:tcW w:w="2760" w:type="dxa"/>
            <w:vMerge w:val="restart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>Tervezett építési tevékenységgel éríntett ingatlan adatai</w:t>
            </w: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Címe:</w:t>
            </w:r>
          </w:p>
        </w:tc>
      </w:tr>
      <w:tr w:rsidR="00E160DF" w:rsidRPr="00E160DF" w:rsidTr="00BE14FD">
        <w:tc>
          <w:tcPr>
            <w:tcW w:w="2760" w:type="dxa"/>
            <w:vMerge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Helyrajzi száma:</w:t>
            </w:r>
          </w:p>
        </w:tc>
      </w:tr>
      <w:tr w:rsidR="00E160DF" w:rsidRPr="00E160DF" w:rsidTr="00BE14FD">
        <w:tc>
          <w:tcPr>
            <w:tcW w:w="2760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>Településképi bejelentési eljárás megjelölése (aláhúzandó)</w:t>
            </w:r>
          </w:p>
        </w:tc>
        <w:tc>
          <w:tcPr>
            <w:tcW w:w="6343" w:type="dxa"/>
            <w:shd w:val="clear" w:color="auto" w:fill="FFFFFF"/>
          </w:tcPr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bejelentéshez kötött építési tevékenység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reklámelhelyezés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 xml:space="preserve">rendeltetésváltozás </w:t>
            </w:r>
          </w:p>
        </w:tc>
      </w:tr>
      <w:tr w:rsidR="00E160DF" w:rsidRPr="00E160DF" w:rsidTr="00BE14FD">
        <w:trPr>
          <w:trHeight w:val="1172"/>
        </w:trPr>
        <w:tc>
          <w:tcPr>
            <w:tcW w:w="2760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8"/>
                <w:szCs w:val="28"/>
              </w:rPr>
            </w:pPr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 xml:space="preserve">A bejelentéssel </w:t>
            </w:r>
            <w:proofErr w:type="gramStart"/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>érintett  építési</w:t>
            </w:r>
            <w:proofErr w:type="gramEnd"/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 xml:space="preserve"> tevékenység, reklámelhelyezés vagy rendeltetésváltozás rövid ismertetése</w:t>
            </w: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</w:rPr>
            </w:pPr>
          </w:p>
        </w:tc>
      </w:tr>
      <w:tr w:rsidR="00E160DF" w:rsidRPr="00E160DF" w:rsidTr="00BE14FD">
        <w:trPr>
          <w:trHeight w:val="927"/>
        </w:trPr>
        <w:tc>
          <w:tcPr>
            <w:tcW w:w="2760" w:type="dxa"/>
            <w:shd w:val="clear" w:color="auto" w:fill="auto"/>
          </w:tcPr>
          <w:p w:rsidR="00E160DF" w:rsidRPr="00E160DF" w:rsidRDefault="00E160DF" w:rsidP="00E160DF">
            <w:pPr>
              <w:rPr>
                <w:rFonts w:ascii="Book Antiqua" w:eastAsia="Calibri" w:hAnsi="Book Antiqua" w:cs="Arial"/>
                <w:b/>
                <w:sz w:val="24"/>
                <w:szCs w:val="24"/>
              </w:rPr>
            </w:pPr>
            <w:r w:rsidRPr="00E160DF">
              <w:rPr>
                <w:rFonts w:ascii="Book Antiqua" w:eastAsia="Calibri" w:hAnsi="Book Antiqua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műszaki leírás (telepítésről, építészeti kialakításról)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helyszínrajz (szomszédos építmények és terepviszonyok feltüntetésével)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alaprajz, homlokzat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utcaképi vázlat, színterv, látványterv</w:t>
            </w:r>
          </w:p>
          <w:p w:rsidR="00E160DF" w:rsidRPr="00E160DF" w:rsidRDefault="00E160DF" w:rsidP="00E160DF">
            <w:pPr>
              <w:numPr>
                <w:ilvl w:val="0"/>
                <w:numId w:val="1"/>
              </w:numPr>
              <w:rPr>
                <w:rFonts w:ascii="Book Antiqua" w:eastAsia="Calibri" w:hAnsi="Book Antiqua" w:cs="Arial"/>
              </w:rPr>
            </w:pPr>
            <w:r w:rsidRPr="00E160DF">
              <w:rPr>
                <w:rFonts w:ascii="Book Antiqua" w:eastAsia="Calibri" w:hAnsi="Book Antiqua" w:cs="Arial"/>
              </w:rPr>
              <w:t>parkolómérleg számítás</w:t>
            </w:r>
          </w:p>
        </w:tc>
      </w:tr>
    </w:tbl>
    <w:p w:rsidR="00E160DF" w:rsidRPr="00E160DF" w:rsidRDefault="00E160DF" w:rsidP="00E160DF">
      <w:pPr>
        <w:spacing w:line="276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E160DF" w:rsidRPr="00E160DF" w:rsidRDefault="00E160DF" w:rsidP="00E160DF">
      <w:pPr>
        <w:rPr>
          <w:rFonts w:ascii="Book Antiqua" w:eastAsia="Calibri" w:hAnsi="Book Antiqua" w:cs="Arial"/>
          <w:sz w:val="24"/>
          <w:szCs w:val="24"/>
          <w:lang w:val="en-US"/>
        </w:rPr>
      </w:pPr>
      <w:proofErr w:type="spellStart"/>
      <w:r w:rsidRPr="00E160DF">
        <w:rPr>
          <w:rFonts w:ascii="Book Antiqua" w:eastAsia="Calibri" w:hAnsi="Book Antiqua" w:cs="Arial"/>
          <w:sz w:val="24"/>
          <w:szCs w:val="24"/>
          <w:lang w:val="en-US"/>
        </w:rPr>
        <w:t>Kelt</w:t>
      </w:r>
      <w:proofErr w:type="spellEnd"/>
      <w:r w:rsidRPr="00E160DF">
        <w:rPr>
          <w:rFonts w:ascii="Book Antiqua" w:eastAsia="Calibri" w:hAnsi="Book Antiqua" w:cs="Arial"/>
          <w:sz w:val="24"/>
          <w:szCs w:val="24"/>
          <w:lang w:val="en-US"/>
        </w:rPr>
        <w:t>, ……………………………………………………….</w:t>
      </w:r>
    </w:p>
    <w:p w:rsidR="00E160DF" w:rsidRPr="00E160DF" w:rsidRDefault="00E160DF" w:rsidP="00E160DF">
      <w:pPr>
        <w:rPr>
          <w:rFonts w:ascii="Book Antiqua" w:eastAsia="Calibri" w:hAnsi="Book Antiqua" w:cs="Arial"/>
          <w:sz w:val="24"/>
          <w:szCs w:val="24"/>
          <w:lang w:val="en-US"/>
        </w:rPr>
      </w:pP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  <w:t>………..…………………………</w:t>
      </w:r>
    </w:p>
    <w:p w:rsidR="00E160DF" w:rsidRPr="00E160DF" w:rsidRDefault="00E160DF" w:rsidP="00E160DF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r w:rsidRPr="00E160DF">
        <w:rPr>
          <w:rFonts w:ascii="Book Antiqua" w:eastAsia="Calibri" w:hAnsi="Book Antiqua" w:cs="Arial"/>
          <w:sz w:val="24"/>
          <w:szCs w:val="24"/>
          <w:lang w:val="en-US"/>
        </w:rPr>
        <w:tab/>
      </w:r>
      <w:proofErr w:type="spellStart"/>
      <w:r w:rsidRPr="00E160DF">
        <w:rPr>
          <w:rFonts w:ascii="Book Antiqua" w:eastAsia="Calibri" w:hAnsi="Book Antiqua" w:cs="Arial"/>
          <w:sz w:val="24"/>
          <w:szCs w:val="24"/>
          <w:lang w:val="en-US"/>
        </w:rPr>
        <w:t>Kérelmező</w:t>
      </w:r>
      <w:proofErr w:type="spellEnd"/>
    </w:p>
    <w:p w:rsidR="00282C6E" w:rsidRDefault="00282C6E"/>
    <w:sectPr w:rsidR="0028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F601B"/>
    <w:multiLevelType w:val="hybridMultilevel"/>
    <w:tmpl w:val="5D446E80"/>
    <w:lvl w:ilvl="0" w:tplc="5DDE8B8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DF"/>
    <w:rsid w:val="00282C6E"/>
    <w:rsid w:val="00E1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05311-A0C2-481C-93A9-579DE35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2017-12-29T15:06:00Z</dcterms:created>
  <dcterms:modified xsi:type="dcterms:W3CDTF">2017-12-29T15:06:00Z</dcterms:modified>
</cp:coreProperties>
</file>